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15" w:rsidRPr="00171315" w:rsidRDefault="00171315" w:rsidP="00171315">
      <w:pPr>
        <w:shd w:val="clear" w:color="auto" w:fill="DCECF2"/>
        <w:spacing w:after="0" w:line="240" w:lineRule="auto"/>
        <w:jc w:val="center"/>
        <w:outlineLvl w:val="1"/>
        <w:rPr>
          <w:rFonts w:ascii="Calibri" w:eastAsia="Times New Roman" w:hAnsi="Calibri" w:cs="Calibri"/>
          <w:color w:val="1E1E1E"/>
          <w:sz w:val="30"/>
          <w:szCs w:val="30"/>
        </w:rPr>
      </w:pPr>
      <w:r w:rsidRPr="00171315">
        <w:rPr>
          <w:rFonts w:ascii="Calibri" w:eastAsia="Times New Roman" w:hAnsi="Calibri" w:cs="Calibri"/>
          <w:color w:val="1E1E1E"/>
          <w:sz w:val="28"/>
          <w:szCs w:val="28"/>
        </w:rPr>
        <w:t>ЭКСКУРСИОННАЯ ПРОГРАММА ДЛЯ ШКОЛЬНИКОВ НА ЗИМНИЕ КАНИКУЛЫ 2020</w:t>
      </w:r>
      <w:r w:rsidRPr="00171315">
        <w:rPr>
          <w:rFonts w:ascii="Calibri" w:eastAsia="Times New Roman" w:hAnsi="Calibri" w:cs="Calibri"/>
          <w:color w:val="1E1E1E"/>
          <w:sz w:val="28"/>
          <w:szCs w:val="28"/>
        </w:rPr>
        <w:br/>
      </w:r>
    </w:p>
    <w:p w:rsidR="00171315" w:rsidRPr="00171315" w:rsidRDefault="00171315" w:rsidP="00171315">
      <w:pPr>
        <w:shd w:val="clear" w:color="auto" w:fill="DCECF2"/>
        <w:spacing w:after="199" w:line="240" w:lineRule="auto"/>
        <w:jc w:val="center"/>
        <w:rPr>
          <w:rFonts w:ascii="Calibri" w:eastAsia="Times New Roman" w:hAnsi="Calibri" w:cs="Calibri"/>
          <w:color w:val="111111"/>
          <w:sz w:val="14"/>
          <w:szCs w:val="14"/>
        </w:rPr>
      </w:pPr>
      <w:r w:rsidRPr="00171315">
        <w:rPr>
          <w:rFonts w:ascii="Calibri" w:eastAsia="Times New Roman" w:hAnsi="Calibri" w:cs="Calibri"/>
          <w:color w:val="111111"/>
          <w:sz w:val="28"/>
          <w:szCs w:val="28"/>
        </w:rPr>
        <w:t xml:space="preserve">"В гости к </w:t>
      </w:r>
      <w:proofErr w:type="spellStart"/>
      <w:r w:rsidRPr="00171315">
        <w:rPr>
          <w:rFonts w:ascii="Calibri" w:eastAsia="Times New Roman" w:hAnsi="Calibri" w:cs="Calibri"/>
          <w:color w:val="111111"/>
          <w:sz w:val="28"/>
          <w:szCs w:val="28"/>
        </w:rPr>
        <w:t>Карлсону</w:t>
      </w:r>
      <w:proofErr w:type="spellEnd"/>
      <w:r w:rsidRPr="00171315">
        <w:rPr>
          <w:rFonts w:ascii="Calibri" w:eastAsia="Times New Roman" w:hAnsi="Calibri" w:cs="Calibri"/>
          <w:color w:val="111111"/>
          <w:sz w:val="28"/>
          <w:szCs w:val="28"/>
        </w:rPr>
        <w:t>"</w:t>
      </w:r>
    </w:p>
    <w:p w:rsidR="00171315" w:rsidRPr="00171315" w:rsidRDefault="00171315" w:rsidP="00171315">
      <w:pPr>
        <w:shd w:val="clear" w:color="auto" w:fill="DCECF2"/>
        <w:spacing w:after="199" w:line="240" w:lineRule="auto"/>
        <w:jc w:val="center"/>
        <w:rPr>
          <w:rFonts w:ascii="Calibri" w:eastAsia="Times New Roman" w:hAnsi="Calibri" w:cs="Calibri"/>
          <w:color w:val="111111"/>
          <w:sz w:val="14"/>
          <w:szCs w:val="14"/>
        </w:rPr>
      </w:pPr>
      <w:r w:rsidRPr="00171315">
        <w:rPr>
          <w:rFonts w:ascii="Calibri" w:eastAsia="Times New Roman" w:hAnsi="Calibri" w:cs="Calibri"/>
          <w:color w:val="111111"/>
          <w:sz w:val="14"/>
          <w:szCs w:val="14"/>
        </w:rPr>
        <w:t>(КРУИЗ ФИНЛЯНДИЯ – ШВЕЦИЯ – 3 дня </w:t>
      </w:r>
      <w:r w:rsidRPr="00171315">
        <w:rPr>
          <w:rFonts w:ascii="Calibri" w:eastAsia="Times New Roman" w:hAnsi="Calibri" w:cs="Calibri"/>
          <w:color w:val="111111"/>
          <w:sz w:val="14"/>
          <w:szCs w:val="14"/>
        </w:rPr>
        <w:br/>
        <w:t>САНКТ-ПЕТЕРБУРГ – 2 дня)</w:t>
      </w:r>
    </w:p>
    <w:p w:rsidR="00171315" w:rsidRPr="00171315" w:rsidRDefault="00171315" w:rsidP="00171315">
      <w:pPr>
        <w:shd w:val="clear" w:color="auto" w:fill="DCECF2"/>
        <w:spacing w:after="199" w:line="240" w:lineRule="auto"/>
        <w:jc w:val="center"/>
        <w:rPr>
          <w:rFonts w:ascii="Calibri" w:eastAsia="Times New Roman" w:hAnsi="Calibri" w:cs="Calibri"/>
          <w:color w:val="111111"/>
          <w:sz w:val="14"/>
          <w:szCs w:val="14"/>
        </w:rPr>
      </w:pPr>
      <w:r w:rsidRPr="00171315">
        <w:rPr>
          <w:rFonts w:ascii="Calibri" w:eastAsia="Times New Roman" w:hAnsi="Calibri" w:cs="Calibri"/>
          <w:color w:val="111111"/>
          <w:sz w:val="14"/>
          <w:szCs w:val="14"/>
        </w:rPr>
        <w:t> </w:t>
      </w:r>
    </w:p>
    <w:tbl>
      <w:tblPr>
        <w:tblW w:w="963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1"/>
        <w:gridCol w:w="790"/>
        <w:gridCol w:w="7159"/>
        <w:gridCol w:w="1033"/>
      </w:tblGrid>
      <w:tr w:rsidR="00171315" w:rsidRPr="00171315" w:rsidTr="00171315">
        <w:tc>
          <w:tcPr>
            <w:tcW w:w="705" w:type="dxa"/>
            <w:tcBorders>
              <w:top w:val="single" w:sz="8" w:space="0" w:color="C6D4D9"/>
              <w:left w:val="single" w:sz="8" w:space="0" w:color="C6D4D9"/>
              <w:bottom w:val="single" w:sz="8" w:space="0" w:color="C6D4D9"/>
              <w:right w:val="single" w:sz="8" w:space="0" w:color="C6D4D9"/>
            </w:tcBorders>
            <w:shd w:val="clear" w:color="auto" w:fill="FFFFFF"/>
            <w:tcMar>
              <w:top w:w="99" w:type="dxa"/>
              <w:left w:w="79" w:type="dxa"/>
              <w:bottom w:w="99" w:type="dxa"/>
              <w:right w:w="79" w:type="dxa"/>
            </w:tcMar>
            <w:vAlign w:val="center"/>
            <w:hideMark/>
          </w:tcPr>
          <w:p w:rsidR="00171315" w:rsidRPr="00171315" w:rsidRDefault="00171315" w:rsidP="0017131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Дата</w:t>
            </w:r>
          </w:p>
        </w:tc>
        <w:tc>
          <w:tcPr>
            <w:tcW w:w="855" w:type="dxa"/>
            <w:tcBorders>
              <w:top w:val="single" w:sz="8" w:space="0" w:color="C6D4D9"/>
              <w:left w:val="single" w:sz="8" w:space="0" w:color="C6D4D9"/>
              <w:bottom w:val="single" w:sz="8" w:space="0" w:color="C6D4D9"/>
              <w:right w:val="single" w:sz="8" w:space="0" w:color="C6D4D9"/>
            </w:tcBorders>
            <w:shd w:val="clear" w:color="auto" w:fill="FFFFFF"/>
            <w:tcMar>
              <w:top w:w="99" w:type="dxa"/>
              <w:left w:w="79" w:type="dxa"/>
              <w:bottom w:w="99" w:type="dxa"/>
              <w:right w:w="79" w:type="dxa"/>
            </w:tcMar>
            <w:vAlign w:val="center"/>
            <w:hideMark/>
          </w:tcPr>
          <w:p w:rsidR="00171315" w:rsidRPr="00171315" w:rsidRDefault="00171315" w:rsidP="0017131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Время</w:t>
            </w:r>
          </w:p>
        </w:tc>
        <w:tc>
          <w:tcPr>
            <w:tcW w:w="8505" w:type="dxa"/>
            <w:tcBorders>
              <w:top w:val="single" w:sz="8" w:space="0" w:color="C6D4D9"/>
              <w:left w:val="single" w:sz="8" w:space="0" w:color="C6D4D9"/>
              <w:bottom w:val="single" w:sz="8" w:space="0" w:color="C6D4D9"/>
              <w:right w:val="single" w:sz="8" w:space="0" w:color="C6D4D9"/>
            </w:tcBorders>
            <w:shd w:val="clear" w:color="auto" w:fill="FFFFFF"/>
            <w:tcMar>
              <w:top w:w="99" w:type="dxa"/>
              <w:left w:w="79" w:type="dxa"/>
              <w:bottom w:w="99" w:type="dxa"/>
              <w:right w:w="79" w:type="dxa"/>
            </w:tcMar>
            <w:vAlign w:val="center"/>
            <w:hideMark/>
          </w:tcPr>
          <w:p w:rsidR="00171315" w:rsidRPr="00171315" w:rsidRDefault="00171315" w:rsidP="0017131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 Программа*</w:t>
            </w:r>
          </w:p>
        </w:tc>
        <w:tc>
          <w:tcPr>
            <w:tcW w:w="1140" w:type="dxa"/>
            <w:tcBorders>
              <w:top w:val="single" w:sz="8" w:space="0" w:color="C6D4D9"/>
              <w:left w:val="single" w:sz="8" w:space="0" w:color="C6D4D9"/>
              <w:bottom w:val="single" w:sz="8" w:space="0" w:color="C6D4D9"/>
              <w:right w:val="single" w:sz="8" w:space="0" w:color="C6D4D9"/>
            </w:tcBorders>
            <w:shd w:val="clear" w:color="auto" w:fill="FFFFFF"/>
            <w:tcMar>
              <w:top w:w="99" w:type="dxa"/>
              <w:left w:w="79" w:type="dxa"/>
              <w:bottom w:w="99" w:type="dxa"/>
              <w:right w:w="79" w:type="dxa"/>
            </w:tcMar>
            <w:vAlign w:val="center"/>
            <w:hideMark/>
          </w:tcPr>
          <w:p w:rsidR="00171315" w:rsidRPr="00171315" w:rsidRDefault="00171315" w:rsidP="0017131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Автобус</w:t>
            </w:r>
          </w:p>
        </w:tc>
      </w:tr>
      <w:tr w:rsidR="00171315" w:rsidRPr="00171315" w:rsidTr="00171315">
        <w:tc>
          <w:tcPr>
            <w:tcW w:w="705" w:type="dxa"/>
            <w:tcBorders>
              <w:top w:val="single" w:sz="8" w:space="0" w:color="C6D4D9"/>
              <w:left w:val="single" w:sz="8" w:space="0" w:color="C6D4D9"/>
              <w:bottom w:val="single" w:sz="8" w:space="0" w:color="C6D4D9"/>
              <w:right w:val="single" w:sz="8" w:space="0" w:color="C6D4D9"/>
            </w:tcBorders>
            <w:shd w:val="clear" w:color="auto" w:fill="CBE0EC"/>
            <w:tcMar>
              <w:top w:w="99" w:type="dxa"/>
              <w:left w:w="79" w:type="dxa"/>
              <w:bottom w:w="99" w:type="dxa"/>
              <w:right w:w="79" w:type="dxa"/>
            </w:tcMar>
            <w:vAlign w:val="center"/>
            <w:hideMark/>
          </w:tcPr>
          <w:p w:rsidR="00171315" w:rsidRPr="00171315" w:rsidRDefault="00171315" w:rsidP="0017131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1 день</w:t>
            </w:r>
          </w:p>
        </w:tc>
        <w:tc>
          <w:tcPr>
            <w:tcW w:w="855" w:type="dxa"/>
            <w:tcBorders>
              <w:top w:val="single" w:sz="8" w:space="0" w:color="C6D4D9"/>
              <w:left w:val="single" w:sz="8" w:space="0" w:color="C6D4D9"/>
              <w:bottom w:val="single" w:sz="8" w:space="0" w:color="C6D4D9"/>
              <w:right w:val="single" w:sz="8" w:space="0" w:color="C6D4D9"/>
            </w:tcBorders>
            <w:shd w:val="clear" w:color="auto" w:fill="CBE0EC"/>
            <w:tcMar>
              <w:top w:w="99" w:type="dxa"/>
              <w:left w:w="79" w:type="dxa"/>
              <w:bottom w:w="99" w:type="dxa"/>
              <w:right w:w="79" w:type="dxa"/>
            </w:tcMar>
            <w:vAlign w:val="center"/>
            <w:hideMark/>
          </w:tcPr>
          <w:p w:rsidR="00171315" w:rsidRPr="00171315" w:rsidRDefault="00171315" w:rsidP="0017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 </w:t>
            </w:r>
          </w:p>
          <w:p w:rsidR="00171315" w:rsidRPr="00171315" w:rsidRDefault="00171315" w:rsidP="0017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 </w:t>
            </w:r>
          </w:p>
          <w:p w:rsidR="00171315" w:rsidRPr="00171315" w:rsidRDefault="00171315" w:rsidP="0017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 </w:t>
            </w:r>
          </w:p>
          <w:p w:rsidR="00171315" w:rsidRPr="00171315" w:rsidRDefault="00171315" w:rsidP="0017131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 </w:t>
            </w:r>
          </w:p>
        </w:tc>
        <w:tc>
          <w:tcPr>
            <w:tcW w:w="8505" w:type="dxa"/>
            <w:tcBorders>
              <w:top w:val="single" w:sz="8" w:space="0" w:color="C6D4D9"/>
              <w:left w:val="single" w:sz="8" w:space="0" w:color="C6D4D9"/>
              <w:bottom w:val="single" w:sz="8" w:space="0" w:color="C6D4D9"/>
              <w:right w:val="single" w:sz="8" w:space="0" w:color="C6D4D9"/>
            </w:tcBorders>
            <w:shd w:val="clear" w:color="auto" w:fill="CBE0EC"/>
            <w:tcMar>
              <w:top w:w="99" w:type="dxa"/>
              <w:left w:w="79" w:type="dxa"/>
              <w:bottom w:w="99" w:type="dxa"/>
              <w:right w:w="79" w:type="dxa"/>
            </w:tcMar>
            <w:vAlign w:val="center"/>
            <w:hideMark/>
          </w:tcPr>
          <w:p w:rsidR="00171315" w:rsidRPr="00171315" w:rsidRDefault="00171315" w:rsidP="0017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Встреча на вокзале.</w:t>
            </w:r>
          </w:p>
          <w:p w:rsidR="00171315" w:rsidRPr="00171315" w:rsidRDefault="00171315" w:rsidP="0017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proofErr w:type="gramStart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Обзорная экскурсия </w:t>
            </w: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24"/>
                <w:szCs w:val="24"/>
              </w:rPr>
              <w:t>«Петербург - северная столица России»</w:t>
            </w: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 с экскурсией в </w:t>
            </w: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24"/>
                <w:szCs w:val="24"/>
              </w:rPr>
              <w:t>Исаакиевский собор</w:t>
            </w: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</w:rPr>
              <w:t> - </w:t>
            </w: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один из самых крупных соборов мира, интереснейший художественный музей и действующий православный храм.</w:t>
            </w:r>
            <w:proofErr w:type="gramEnd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 </w:t>
            </w: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24"/>
                <w:szCs w:val="24"/>
              </w:rPr>
              <w:t>Экскурсия в  Петропавловскую крепость,</w:t>
            </w: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20"/>
                <w:szCs w:val="20"/>
              </w:rPr>
              <w:t> с которой началось строительство Петербурга, с посещением собора Петра и Павла- усыпальницы "Дома Романовых" и красивейшего барочного храма города</w:t>
            </w: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20"/>
              </w:rPr>
              <w:t>.</w:t>
            </w:r>
          </w:p>
          <w:p w:rsidR="00171315" w:rsidRPr="00171315" w:rsidRDefault="00171315" w:rsidP="0017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Обед.</w:t>
            </w:r>
          </w:p>
          <w:p w:rsidR="00171315" w:rsidRPr="00171315" w:rsidRDefault="00171315" w:rsidP="0017131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Размещение в ведомственной гостинице.</w:t>
            </w:r>
          </w:p>
        </w:tc>
        <w:tc>
          <w:tcPr>
            <w:tcW w:w="1140" w:type="dxa"/>
            <w:tcBorders>
              <w:top w:val="single" w:sz="8" w:space="0" w:color="C6D4D9"/>
              <w:left w:val="single" w:sz="8" w:space="0" w:color="C6D4D9"/>
              <w:bottom w:val="single" w:sz="8" w:space="0" w:color="C6D4D9"/>
              <w:right w:val="single" w:sz="8" w:space="0" w:color="C6D4D9"/>
            </w:tcBorders>
            <w:shd w:val="clear" w:color="auto" w:fill="CBE0EC"/>
            <w:tcMar>
              <w:top w:w="99" w:type="dxa"/>
              <w:left w:w="79" w:type="dxa"/>
              <w:bottom w:w="99" w:type="dxa"/>
              <w:right w:w="79" w:type="dxa"/>
            </w:tcMar>
            <w:vAlign w:val="center"/>
            <w:hideMark/>
          </w:tcPr>
          <w:p w:rsidR="00171315" w:rsidRPr="00171315" w:rsidRDefault="00171315" w:rsidP="0017131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5 часов</w:t>
            </w:r>
          </w:p>
        </w:tc>
      </w:tr>
      <w:tr w:rsidR="00171315" w:rsidRPr="00171315" w:rsidTr="00171315">
        <w:tc>
          <w:tcPr>
            <w:tcW w:w="705" w:type="dxa"/>
            <w:tcBorders>
              <w:top w:val="single" w:sz="8" w:space="0" w:color="C6D4D9"/>
              <w:left w:val="single" w:sz="8" w:space="0" w:color="C6D4D9"/>
              <w:bottom w:val="single" w:sz="8" w:space="0" w:color="C6D4D9"/>
              <w:right w:val="single" w:sz="8" w:space="0" w:color="C6D4D9"/>
            </w:tcBorders>
            <w:shd w:val="clear" w:color="auto" w:fill="FFFFFF"/>
            <w:tcMar>
              <w:top w:w="99" w:type="dxa"/>
              <w:left w:w="79" w:type="dxa"/>
              <w:bottom w:w="99" w:type="dxa"/>
              <w:right w:w="79" w:type="dxa"/>
            </w:tcMar>
            <w:vAlign w:val="center"/>
            <w:hideMark/>
          </w:tcPr>
          <w:p w:rsidR="00171315" w:rsidRPr="00171315" w:rsidRDefault="00171315" w:rsidP="0017131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2 день</w:t>
            </w:r>
          </w:p>
        </w:tc>
        <w:tc>
          <w:tcPr>
            <w:tcW w:w="855" w:type="dxa"/>
            <w:tcBorders>
              <w:top w:val="single" w:sz="8" w:space="0" w:color="C6D4D9"/>
              <w:left w:val="single" w:sz="8" w:space="0" w:color="C6D4D9"/>
              <w:bottom w:val="single" w:sz="8" w:space="0" w:color="C6D4D9"/>
              <w:right w:val="single" w:sz="8" w:space="0" w:color="C6D4D9"/>
            </w:tcBorders>
            <w:shd w:val="clear" w:color="auto" w:fill="FFFFFF"/>
            <w:tcMar>
              <w:top w:w="99" w:type="dxa"/>
              <w:left w:w="79" w:type="dxa"/>
              <w:bottom w:w="99" w:type="dxa"/>
              <w:right w:w="79" w:type="dxa"/>
            </w:tcMar>
            <w:vAlign w:val="center"/>
            <w:hideMark/>
          </w:tcPr>
          <w:p w:rsidR="00171315" w:rsidRPr="00171315" w:rsidRDefault="00171315" w:rsidP="0017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05.00</w:t>
            </w:r>
          </w:p>
          <w:p w:rsidR="00171315" w:rsidRPr="00171315" w:rsidRDefault="00171315" w:rsidP="0017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 </w:t>
            </w:r>
          </w:p>
          <w:p w:rsidR="00171315" w:rsidRPr="00171315" w:rsidRDefault="00171315" w:rsidP="0017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 </w:t>
            </w:r>
          </w:p>
          <w:p w:rsidR="00171315" w:rsidRPr="00171315" w:rsidRDefault="00171315" w:rsidP="0017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 </w:t>
            </w:r>
          </w:p>
          <w:p w:rsidR="00171315" w:rsidRPr="00171315" w:rsidRDefault="00171315" w:rsidP="0017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 </w:t>
            </w:r>
          </w:p>
          <w:p w:rsidR="00171315" w:rsidRPr="00171315" w:rsidRDefault="00171315" w:rsidP="0017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 </w:t>
            </w:r>
          </w:p>
          <w:p w:rsidR="00171315" w:rsidRPr="00171315" w:rsidRDefault="00171315" w:rsidP="0017131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20.00</w:t>
            </w:r>
          </w:p>
        </w:tc>
        <w:tc>
          <w:tcPr>
            <w:tcW w:w="8505" w:type="dxa"/>
            <w:tcBorders>
              <w:top w:val="single" w:sz="8" w:space="0" w:color="C6D4D9"/>
              <w:left w:val="single" w:sz="8" w:space="0" w:color="C6D4D9"/>
              <w:bottom w:val="single" w:sz="8" w:space="0" w:color="C6D4D9"/>
              <w:right w:val="single" w:sz="8" w:space="0" w:color="C6D4D9"/>
            </w:tcBorders>
            <w:shd w:val="clear" w:color="auto" w:fill="FFFFFF"/>
            <w:tcMar>
              <w:top w:w="99" w:type="dxa"/>
              <w:left w:w="79" w:type="dxa"/>
              <w:bottom w:w="99" w:type="dxa"/>
              <w:right w:w="79" w:type="dxa"/>
            </w:tcMar>
            <w:vAlign w:val="center"/>
            <w:hideMark/>
          </w:tcPr>
          <w:p w:rsidR="00171315" w:rsidRPr="00171315" w:rsidRDefault="00171315" w:rsidP="0017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Отъезд по маршруту Финляндия-Швеция.</w:t>
            </w:r>
          </w:p>
          <w:p w:rsidR="00171315" w:rsidRPr="00171315" w:rsidRDefault="00171315" w:rsidP="0017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Переезд (с прохождением границы) в Хельсинки</w:t>
            </w:r>
            <w:proofErr w:type="gramStart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 xml:space="preserve"> .</w:t>
            </w:r>
            <w:proofErr w:type="gramEnd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 </w:t>
            </w: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24"/>
                <w:szCs w:val="24"/>
              </w:rPr>
              <w:t>Автобусная экскурсия по Хельсинки</w:t>
            </w: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, с рассказом о Скандинавии, ее выдающихся личностях, традициях.</w:t>
            </w:r>
          </w:p>
          <w:p w:rsidR="00171315" w:rsidRPr="00171315" w:rsidRDefault="00171315" w:rsidP="0017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Переезд в Турку. </w:t>
            </w: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24"/>
                <w:szCs w:val="24"/>
              </w:rPr>
              <w:t>Обзорная экскурсия по Турку</w:t>
            </w: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 xml:space="preserve">- самому красивому городу Финляндии, основанному в XIII веке и бывшему столицей Финляндии до ее вхождения в состав </w:t>
            </w:r>
            <w:proofErr w:type="spellStart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Россйской</w:t>
            </w:r>
            <w:proofErr w:type="spellEnd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 xml:space="preserve"> империи в 1809 году. </w:t>
            </w:r>
            <w:proofErr w:type="gramStart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 xml:space="preserve">Именно здесь устанавливается главная рождественская ель страны, В ходе обзорной экскурсии вы увидите набережные реки Аура, Кафедральный собор, </w:t>
            </w:r>
            <w:proofErr w:type="spellStart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Абосский</w:t>
            </w:r>
            <w:proofErr w:type="spellEnd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 xml:space="preserve"> замок, Королевскую Академию и узнаете о непростой средневековой истории Финляндии, о ее попытках противостоять захвату соседней Швецией).</w:t>
            </w:r>
            <w:proofErr w:type="gramEnd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</w:rPr>
              <w:t> </w:t>
            </w: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Посещение музеев на выбор (за доп</w:t>
            </w:r>
            <w:proofErr w:type="gramStart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.п</w:t>
            </w:r>
            <w:proofErr w:type="gramEnd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лату).</w:t>
            </w:r>
          </w:p>
          <w:p w:rsidR="00171315" w:rsidRPr="00171315" w:rsidRDefault="00171315" w:rsidP="0017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Регистрация, отправление парома из Турку.</w:t>
            </w:r>
          </w:p>
          <w:p w:rsidR="00171315" w:rsidRPr="00171315" w:rsidRDefault="00171315" w:rsidP="0017131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24"/>
                <w:szCs w:val="24"/>
              </w:rPr>
              <w:t>Ужин</w:t>
            </w: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 на пароме (шведский стол)</w:t>
            </w:r>
          </w:p>
        </w:tc>
        <w:tc>
          <w:tcPr>
            <w:tcW w:w="1140" w:type="dxa"/>
            <w:tcBorders>
              <w:top w:val="single" w:sz="8" w:space="0" w:color="C6D4D9"/>
              <w:left w:val="single" w:sz="8" w:space="0" w:color="C6D4D9"/>
              <w:bottom w:val="single" w:sz="8" w:space="0" w:color="C6D4D9"/>
              <w:right w:val="single" w:sz="8" w:space="0" w:color="C6D4D9"/>
            </w:tcBorders>
            <w:shd w:val="clear" w:color="auto" w:fill="FFFFFF"/>
            <w:tcMar>
              <w:top w:w="99" w:type="dxa"/>
              <w:left w:w="79" w:type="dxa"/>
              <w:bottom w:w="99" w:type="dxa"/>
              <w:right w:w="79" w:type="dxa"/>
            </w:tcMar>
            <w:vAlign w:val="center"/>
            <w:hideMark/>
          </w:tcPr>
          <w:p w:rsidR="00171315" w:rsidRPr="00171315" w:rsidRDefault="00171315" w:rsidP="00171315">
            <w:pPr>
              <w:spacing w:after="0" w:line="0" w:lineRule="atLeast"/>
              <w:jc w:val="center"/>
              <w:outlineLvl w:val="1"/>
              <w:rPr>
                <w:rFonts w:ascii="inherit" w:eastAsia="Times New Roman" w:hAnsi="inherit" w:cs="Calibri"/>
                <w:color w:val="1E1E1E"/>
                <w:sz w:val="30"/>
                <w:szCs w:val="30"/>
              </w:rPr>
            </w:pPr>
            <w:r w:rsidRPr="00171315">
              <w:rPr>
                <w:rFonts w:ascii="inherit" w:eastAsia="Times New Roman" w:hAnsi="inherit" w:cs="Calibri"/>
                <w:color w:val="1E1E1E"/>
                <w:sz w:val="30"/>
                <w:szCs w:val="30"/>
              </w:rPr>
              <w:t> </w:t>
            </w:r>
          </w:p>
        </w:tc>
      </w:tr>
      <w:tr w:rsidR="00171315" w:rsidRPr="00171315" w:rsidTr="00171315">
        <w:tc>
          <w:tcPr>
            <w:tcW w:w="705" w:type="dxa"/>
            <w:tcBorders>
              <w:top w:val="single" w:sz="8" w:space="0" w:color="C6D4D9"/>
              <w:left w:val="single" w:sz="8" w:space="0" w:color="C6D4D9"/>
              <w:bottom w:val="single" w:sz="8" w:space="0" w:color="C6D4D9"/>
              <w:right w:val="single" w:sz="8" w:space="0" w:color="C6D4D9"/>
            </w:tcBorders>
            <w:shd w:val="clear" w:color="auto" w:fill="CBE0EC"/>
            <w:tcMar>
              <w:top w:w="99" w:type="dxa"/>
              <w:left w:w="79" w:type="dxa"/>
              <w:bottom w:w="99" w:type="dxa"/>
              <w:right w:w="79" w:type="dxa"/>
            </w:tcMar>
            <w:vAlign w:val="center"/>
            <w:hideMark/>
          </w:tcPr>
          <w:p w:rsidR="00171315" w:rsidRPr="00171315" w:rsidRDefault="00171315" w:rsidP="0017131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3 день</w:t>
            </w:r>
          </w:p>
        </w:tc>
        <w:tc>
          <w:tcPr>
            <w:tcW w:w="855" w:type="dxa"/>
            <w:tcBorders>
              <w:top w:val="single" w:sz="8" w:space="0" w:color="C6D4D9"/>
              <w:left w:val="single" w:sz="8" w:space="0" w:color="C6D4D9"/>
              <w:bottom w:val="single" w:sz="8" w:space="0" w:color="C6D4D9"/>
              <w:right w:val="single" w:sz="8" w:space="0" w:color="C6D4D9"/>
            </w:tcBorders>
            <w:shd w:val="clear" w:color="auto" w:fill="CBE0EC"/>
            <w:tcMar>
              <w:top w:w="99" w:type="dxa"/>
              <w:left w:w="79" w:type="dxa"/>
              <w:bottom w:w="99" w:type="dxa"/>
              <w:right w:w="79" w:type="dxa"/>
            </w:tcMar>
            <w:vAlign w:val="center"/>
            <w:hideMark/>
          </w:tcPr>
          <w:p w:rsidR="00171315" w:rsidRPr="00171315" w:rsidRDefault="00171315" w:rsidP="0017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06.10</w:t>
            </w:r>
          </w:p>
          <w:p w:rsidR="00171315" w:rsidRPr="00171315" w:rsidRDefault="00171315" w:rsidP="0017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 </w:t>
            </w:r>
          </w:p>
          <w:p w:rsidR="00171315" w:rsidRPr="00171315" w:rsidRDefault="00171315" w:rsidP="0017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 </w:t>
            </w:r>
          </w:p>
          <w:p w:rsidR="00171315" w:rsidRPr="00171315" w:rsidRDefault="00171315" w:rsidP="0017131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 </w:t>
            </w:r>
          </w:p>
        </w:tc>
        <w:tc>
          <w:tcPr>
            <w:tcW w:w="8505" w:type="dxa"/>
            <w:tcBorders>
              <w:top w:val="single" w:sz="8" w:space="0" w:color="C6D4D9"/>
              <w:left w:val="single" w:sz="8" w:space="0" w:color="C6D4D9"/>
              <w:bottom w:val="single" w:sz="8" w:space="0" w:color="C6D4D9"/>
              <w:right w:val="single" w:sz="8" w:space="0" w:color="C6D4D9"/>
            </w:tcBorders>
            <w:shd w:val="clear" w:color="auto" w:fill="CBE0EC"/>
            <w:tcMar>
              <w:top w:w="99" w:type="dxa"/>
              <w:left w:w="79" w:type="dxa"/>
              <w:bottom w:w="99" w:type="dxa"/>
              <w:right w:w="79" w:type="dxa"/>
            </w:tcMar>
            <w:vAlign w:val="center"/>
            <w:hideMark/>
          </w:tcPr>
          <w:p w:rsidR="00171315" w:rsidRPr="00171315" w:rsidRDefault="00171315" w:rsidP="0017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Прибытие парома.</w:t>
            </w:r>
          </w:p>
          <w:p w:rsidR="00171315" w:rsidRPr="00171315" w:rsidRDefault="00171315" w:rsidP="0017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24"/>
                <w:szCs w:val="24"/>
              </w:rPr>
              <w:t>Завтрак на пароме </w:t>
            </w: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(шведский стол).</w:t>
            </w:r>
          </w:p>
          <w:p w:rsidR="00171315" w:rsidRPr="00171315" w:rsidRDefault="00171315" w:rsidP="0017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Прибытие в Стокгольм в 6:10.</w:t>
            </w:r>
          </w:p>
          <w:p w:rsidR="00171315" w:rsidRPr="00171315" w:rsidRDefault="00171315" w:rsidP="0017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proofErr w:type="gramStart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24"/>
                <w:szCs w:val="24"/>
              </w:rPr>
              <w:t>Автобусно-пешеходная экскурсия по Стокгольму </w:t>
            </w: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 xml:space="preserve">с 6:50 (Вы пройдете пешком по району </w:t>
            </w:r>
            <w:proofErr w:type="spellStart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Гамла</w:t>
            </w:r>
            <w:proofErr w:type="spellEnd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 xml:space="preserve"> Стан и увидите Королевский дворец, Кафедральный собор, Немецкую церковь, особняки Бонде и </w:t>
            </w:r>
            <w:proofErr w:type="spellStart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Тессинов</w:t>
            </w:r>
            <w:proofErr w:type="spellEnd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 xml:space="preserve">, дворец </w:t>
            </w:r>
            <w:proofErr w:type="spellStart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Оксеншёрны</w:t>
            </w:r>
            <w:proofErr w:type="spellEnd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.</w:t>
            </w:r>
            <w:proofErr w:type="gramEnd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 xml:space="preserve"> </w:t>
            </w:r>
            <w:proofErr w:type="gramStart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 xml:space="preserve">Автобусная экскурсия познакомит вас с центром Стокгольма - Ратушей и Рыцарской церковью, Риксдагом, Драматическим театром, районом </w:t>
            </w:r>
            <w:proofErr w:type="spellStart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Сёдермальм</w:t>
            </w:r>
            <w:proofErr w:type="spellEnd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 xml:space="preserve"> и видовой площадкой).</w:t>
            </w:r>
            <w:proofErr w:type="gramEnd"/>
          </w:p>
          <w:p w:rsidR="00171315" w:rsidRPr="00171315" w:rsidRDefault="00171315" w:rsidP="0017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proofErr w:type="gramStart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Свободное время, посещение музеев за доп. плату - одного на выбор гида: корабль 1628 года «</w:t>
            </w:r>
            <w:proofErr w:type="spellStart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Васа</w:t>
            </w:r>
            <w:proofErr w:type="spellEnd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 xml:space="preserve">», дом сказок </w:t>
            </w:r>
            <w:proofErr w:type="spellStart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Астрид</w:t>
            </w:r>
            <w:proofErr w:type="spellEnd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 xml:space="preserve"> Линдгрен «</w:t>
            </w:r>
            <w:proofErr w:type="spellStart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Юнибакен</w:t>
            </w:r>
            <w:proofErr w:type="spellEnd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», исторический музей или Королевский дворец в Стокгольме).</w:t>
            </w:r>
            <w:proofErr w:type="gramEnd"/>
          </w:p>
          <w:p w:rsidR="00171315" w:rsidRPr="00171315" w:rsidRDefault="00171315" w:rsidP="0017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Отправление парома из Стокгольма.</w:t>
            </w:r>
          </w:p>
          <w:p w:rsidR="00171315" w:rsidRPr="00171315" w:rsidRDefault="00171315" w:rsidP="0017131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24"/>
                <w:szCs w:val="24"/>
              </w:rPr>
              <w:t>Ужин</w:t>
            </w: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 на пароме (шведский стол)</w:t>
            </w:r>
          </w:p>
        </w:tc>
        <w:tc>
          <w:tcPr>
            <w:tcW w:w="1140" w:type="dxa"/>
            <w:tcBorders>
              <w:top w:val="single" w:sz="8" w:space="0" w:color="C6D4D9"/>
              <w:left w:val="single" w:sz="8" w:space="0" w:color="C6D4D9"/>
              <w:bottom w:val="single" w:sz="8" w:space="0" w:color="C6D4D9"/>
              <w:right w:val="single" w:sz="8" w:space="0" w:color="C6D4D9"/>
            </w:tcBorders>
            <w:shd w:val="clear" w:color="auto" w:fill="CBE0EC"/>
            <w:tcMar>
              <w:top w:w="99" w:type="dxa"/>
              <w:left w:w="79" w:type="dxa"/>
              <w:bottom w:w="99" w:type="dxa"/>
              <w:right w:w="79" w:type="dxa"/>
            </w:tcMar>
            <w:vAlign w:val="center"/>
            <w:hideMark/>
          </w:tcPr>
          <w:p w:rsidR="00171315" w:rsidRPr="00171315" w:rsidRDefault="00171315" w:rsidP="0017131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 </w:t>
            </w:r>
          </w:p>
        </w:tc>
      </w:tr>
      <w:tr w:rsidR="00171315" w:rsidRPr="00171315" w:rsidTr="00171315">
        <w:tc>
          <w:tcPr>
            <w:tcW w:w="705" w:type="dxa"/>
            <w:tcBorders>
              <w:top w:val="single" w:sz="8" w:space="0" w:color="C6D4D9"/>
              <w:left w:val="single" w:sz="8" w:space="0" w:color="C6D4D9"/>
              <w:bottom w:val="single" w:sz="8" w:space="0" w:color="C6D4D9"/>
              <w:right w:val="single" w:sz="8" w:space="0" w:color="C6D4D9"/>
            </w:tcBorders>
            <w:shd w:val="clear" w:color="auto" w:fill="FFFFFF"/>
            <w:tcMar>
              <w:top w:w="99" w:type="dxa"/>
              <w:left w:w="79" w:type="dxa"/>
              <w:bottom w:w="99" w:type="dxa"/>
              <w:right w:w="79" w:type="dxa"/>
            </w:tcMar>
            <w:vAlign w:val="center"/>
            <w:hideMark/>
          </w:tcPr>
          <w:p w:rsidR="00171315" w:rsidRPr="00171315" w:rsidRDefault="00171315" w:rsidP="0017131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4 день</w:t>
            </w:r>
          </w:p>
        </w:tc>
        <w:tc>
          <w:tcPr>
            <w:tcW w:w="855" w:type="dxa"/>
            <w:tcBorders>
              <w:top w:val="single" w:sz="8" w:space="0" w:color="C6D4D9"/>
              <w:left w:val="single" w:sz="8" w:space="0" w:color="C6D4D9"/>
              <w:bottom w:val="single" w:sz="8" w:space="0" w:color="C6D4D9"/>
              <w:right w:val="single" w:sz="8" w:space="0" w:color="C6D4D9"/>
            </w:tcBorders>
            <w:shd w:val="clear" w:color="auto" w:fill="FFFFFF"/>
            <w:tcMar>
              <w:top w:w="99" w:type="dxa"/>
              <w:left w:w="79" w:type="dxa"/>
              <w:bottom w:w="99" w:type="dxa"/>
              <w:right w:w="79" w:type="dxa"/>
            </w:tcMar>
            <w:vAlign w:val="center"/>
            <w:hideMark/>
          </w:tcPr>
          <w:p w:rsidR="00171315" w:rsidRPr="00171315" w:rsidRDefault="00171315" w:rsidP="0017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08.00</w:t>
            </w:r>
          </w:p>
          <w:p w:rsidR="00171315" w:rsidRPr="00171315" w:rsidRDefault="00171315" w:rsidP="0017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 </w:t>
            </w:r>
          </w:p>
          <w:p w:rsidR="00171315" w:rsidRPr="00171315" w:rsidRDefault="00171315" w:rsidP="0017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 13.00</w:t>
            </w:r>
          </w:p>
          <w:p w:rsidR="00171315" w:rsidRPr="00171315" w:rsidRDefault="00171315" w:rsidP="0017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 </w:t>
            </w:r>
          </w:p>
          <w:p w:rsidR="00171315" w:rsidRPr="00171315" w:rsidRDefault="00171315" w:rsidP="0017131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 </w:t>
            </w:r>
          </w:p>
        </w:tc>
        <w:tc>
          <w:tcPr>
            <w:tcW w:w="8505" w:type="dxa"/>
            <w:tcBorders>
              <w:top w:val="single" w:sz="8" w:space="0" w:color="C6D4D9"/>
              <w:left w:val="single" w:sz="8" w:space="0" w:color="C6D4D9"/>
              <w:bottom w:val="single" w:sz="8" w:space="0" w:color="C6D4D9"/>
              <w:right w:val="single" w:sz="8" w:space="0" w:color="C6D4D9"/>
            </w:tcBorders>
            <w:shd w:val="clear" w:color="auto" w:fill="FFFFFF"/>
            <w:tcMar>
              <w:top w:w="99" w:type="dxa"/>
              <w:left w:w="79" w:type="dxa"/>
              <w:bottom w:w="99" w:type="dxa"/>
              <w:right w:w="79" w:type="dxa"/>
            </w:tcMar>
            <w:vAlign w:val="center"/>
            <w:hideMark/>
          </w:tcPr>
          <w:p w:rsidR="00171315" w:rsidRPr="00171315" w:rsidRDefault="00171315" w:rsidP="0017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Прибытие парома в Турку</w:t>
            </w: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</w:rPr>
              <w:t>.</w:t>
            </w:r>
          </w:p>
          <w:p w:rsidR="00171315" w:rsidRPr="00171315" w:rsidRDefault="00171315" w:rsidP="0017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24"/>
                <w:szCs w:val="24"/>
              </w:rPr>
              <w:t>Завтрак</w:t>
            </w: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 на пароме (шведский стол</w:t>
            </w: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</w:rPr>
              <w:t>)</w:t>
            </w:r>
          </w:p>
          <w:p w:rsidR="00171315" w:rsidRPr="00171315" w:rsidRDefault="00171315" w:rsidP="0017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24"/>
                <w:szCs w:val="24"/>
              </w:rPr>
              <w:t xml:space="preserve">Переезд в </w:t>
            </w:r>
            <w:proofErr w:type="spellStart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24"/>
                <w:szCs w:val="24"/>
              </w:rPr>
              <w:t>Порвоо</w:t>
            </w:r>
            <w:proofErr w:type="spellEnd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24"/>
                <w:szCs w:val="24"/>
              </w:rPr>
              <w:t>.</w:t>
            </w: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 xml:space="preserve"> Пешеходная экскурсия по </w:t>
            </w:r>
            <w:proofErr w:type="spellStart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Гамла</w:t>
            </w:r>
            <w:proofErr w:type="spellEnd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 xml:space="preserve"> </w:t>
            </w:r>
            <w:proofErr w:type="spellStart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Борго</w:t>
            </w:r>
            <w:proofErr w:type="spellEnd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 xml:space="preserve"> (старому </w:t>
            </w:r>
            <w:proofErr w:type="spellStart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Порвоо</w:t>
            </w:r>
            <w:proofErr w:type="spellEnd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).</w:t>
            </w:r>
          </w:p>
          <w:p w:rsidR="00171315" w:rsidRPr="00171315" w:rsidRDefault="00171315" w:rsidP="0017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proofErr w:type="spellStart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20"/>
                <w:szCs w:val="20"/>
              </w:rPr>
              <w:t>Отьезд</w:t>
            </w:r>
            <w:proofErr w:type="spellEnd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20"/>
                <w:szCs w:val="20"/>
              </w:rPr>
              <w:t xml:space="preserve"> в Санкт-Петербург</w:t>
            </w: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24"/>
                <w:szCs w:val="24"/>
              </w:rPr>
              <w:t>. </w:t>
            </w: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</w:rPr>
              <w:t> </w:t>
            </w: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 xml:space="preserve">Остановка в большом продовольственном </w:t>
            </w:r>
            <w:proofErr w:type="gramStart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магазине</w:t>
            </w:r>
            <w:proofErr w:type="gramEnd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 xml:space="preserve"> - рыбной коптильне.</w:t>
            </w:r>
          </w:p>
          <w:p w:rsidR="00171315" w:rsidRPr="00171315" w:rsidRDefault="00171315" w:rsidP="0017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Прохождение границы, прибытие в СПб от 22:00.</w:t>
            </w:r>
          </w:p>
          <w:p w:rsidR="00171315" w:rsidRPr="00171315" w:rsidRDefault="00171315" w:rsidP="0017131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Размещение в ведомственной гостинице.</w:t>
            </w:r>
          </w:p>
        </w:tc>
        <w:tc>
          <w:tcPr>
            <w:tcW w:w="1140" w:type="dxa"/>
            <w:tcBorders>
              <w:top w:val="single" w:sz="8" w:space="0" w:color="C6D4D9"/>
              <w:left w:val="single" w:sz="8" w:space="0" w:color="C6D4D9"/>
              <w:bottom w:val="single" w:sz="8" w:space="0" w:color="C6D4D9"/>
              <w:right w:val="single" w:sz="8" w:space="0" w:color="C6D4D9"/>
            </w:tcBorders>
            <w:shd w:val="clear" w:color="auto" w:fill="FFFFFF"/>
            <w:tcMar>
              <w:top w:w="99" w:type="dxa"/>
              <w:left w:w="79" w:type="dxa"/>
              <w:bottom w:w="99" w:type="dxa"/>
              <w:right w:w="79" w:type="dxa"/>
            </w:tcMar>
            <w:vAlign w:val="center"/>
            <w:hideMark/>
          </w:tcPr>
          <w:p w:rsidR="00171315" w:rsidRPr="00171315" w:rsidRDefault="00171315" w:rsidP="0017131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 </w:t>
            </w:r>
          </w:p>
        </w:tc>
      </w:tr>
      <w:tr w:rsidR="00171315" w:rsidRPr="00171315" w:rsidTr="00171315">
        <w:tc>
          <w:tcPr>
            <w:tcW w:w="705" w:type="dxa"/>
            <w:tcBorders>
              <w:top w:val="single" w:sz="8" w:space="0" w:color="C6D4D9"/>
              <w:left w:val="single" w:sz="8" w:space="0" w:color="C6D4D9"/>
              <w:bottom w:val="single" w:sz="8" w:space="0" w:color="C6D4D9"/>
              <w:right w:val="single" w:sz="8" w:space="0" w:color="C6D4D9"/>
            </w:tcBorders>
            <w:shd w:val="clear" w:color="auto" w:fill="CBE0EC"/>
            <w:tcMar>
              <w:top w:w="99" w:type="dxa"/>
              <w:left w:w="79" w:type="dxa"/>
              <w:bottom w:w="99" w:type="dxa"/>
              <w:right w:w="79" w:type="dxa"/>
            </w:tcMar>
            <w:vAlign w:val="center"/>
            <w:hideMark/>
          </w:tcPr>
          <w:p w:rsidR="00171315" w:rsidRPr="00171315" w:rsidRDefault="00171315" w:rsidP="0017131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5 день</w:t>
            </w:r>
          </w:p>
        </w:tc>
        <w:tc>
          <w:tcPr>
            <w:tcW w:w="855" w:type="dxa"/>
            <w:tcBorders>
              <w:top w:val="single" w:sz="8" w:space="0" w:color="C6D4D9"/>
              <w:left w:val="single" w:sz="8" w:space="0" w:color="C6D4D9"/>
              <w:bottom w:val="single" w:sz="8" w:space="0" w:color="C6D4D9"/>
              <w:right w:val="single" w:sz="8" w:space="0" w:color="C6D4D9"/>
            </w:tcBorders>
            <w:shd w:val="clear" w:color="auto" w:fill="CBE0EC"/>
            <w:tcMar>
              <w:top w:w="99" w:type="dxa"/>
              <w:left w:w="79" w:type="dxa"/>
              <w:bottom w:w="99" w:type="dxa"/>
              <w:right w:w="79" w:type="dxa"/>
            </w:tcMar>
            <w:vAlign w:val="center"/>
            <w:hideMark/>
          </w:tcPr>
          <w:p w:rsidR="00171315" w:rsidRPr="00171315" w:rsidRDefault="00171315" w:rsidP="0017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09.00</w:t>
            </w:r>
          </w:p>
          <w:p w:rsidR="00171315" w:rsidRPr="00171315" w:rsidRDefault="00171315" w:rsidP="0017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10.00</w:t>
            </w:r>
          </w:p>
          <w:p w:rsidR="00171315" w:rsidRPr="00171315" w:rsidRDefault="00171315" w:rsidP="0017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 </w:t>
            </w:r>
          </w:p>
          <w:p w:rsidR="00171315" w:rsidRPr="00171315" w:rsidRDefault="00171315" w:rsidP="0017131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 </w:t>
            </w:r>
          </w:p>
        </w:tc>
        <w:tc>
          <w:tcPr>
            <w:tcW w:w="8505" w:type="dxa"/>
            <w:tcBorders>
              <w:top w:val="single" w:sz="8" w:space="0" w:color="C6D4D9"/>
              <w:left w:val="single" w:sz="8" w:space="0" w:color="C6D4D9"/>
              <w:bottom w:val="single" w:sz="8" w:space="0" w:color="C6D4D9"/>
              <w:right w:val="single" w:sz="8" w:space="0" w:color="C6D4D9"/>
            </w:tcBorders>
            <w:shd w:val="clear" w:color="auto" w:fill="CBE0EC"/>
            <w:tcMar>
              <w:top w:w="99" w:type="dxa"/>
              <w:left w:w="79" w:type="dxa"/>
              <w:bottom w:w="99" w:type="dxa"/>
              <w:right w:w="79" w:type="dxa"/>
            </w:tcMar>
            <w:vAlign w:val="center"/>
            <w:hideMark/>
          </w:tcPr>
          <w:p w:rsidR="00171315" w:rsidRPr="00171315" w:rsidRDefault="00171315" w:rsidP="0017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Завтрак. Освобождение номеров.</w:t>
            </w:r>
          </w:p>
          <w:p w:rsidR="00171315" w:rsidRPr="00171315" w:rsidRDefault="00171315" w:rsidP="0017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Загородная поездка в  Петергоф с трассовой экскурсией «По старой Петергофской дороге», вдоль которой можно по-прежнему увидеть сохранившиеся дачные усадьбы петербургской аристократии- с посещением </w:t>
            </w: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24"/>
                <w:szCs w:val="24"/>
              </w:rPr>
              <w:t>Большого Петергофского дворца, </w:t>
            </w: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 xml:space="preserve">интересного тем,  что здесь можно увидеть как роскошные парадные интерьеры российских самодержцев, так и их личные </w:t>
            </w:r>
            <w:proofErr w:type="spellStart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покоию</w:t>
            </w:r>
            <w:proofErr w:type="spellEnd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.</w:t>
            </w:r>
          </w:p>
          <w:p w:rsidR="00171315" w:rsidRPr="00171315" w:rsidRDefault="00171315" w:rsidP="0017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Или</w:t>
            </w:r>
            <w:proofErr w:type="gramStart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 xml:space="preserve"> :</w:t>
            </w:r>
            <w:proofErr w:type="gramEnd"/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 xml:space="preserve"> поездка в Павловск с посещением Павловского дворца, славящегося своими изысканными классическими интерьерами и самой роскошной из сохранившихся в России императорских спален.</w:t>
            </w:r>
          </w:p>
          <w:p w:rsidR="00171315" w:rsidRPr="00171315" w:rsidRDefault="00171315" w:rsidP="0017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Обед.</w:t>
            </w:r>
          </w:p>
          <w:p w:rsidR="00171315" w:rsidRPr="00171315" w:rsidRDefault="00171315" w:rsidP="0017131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Трансфер на вокзал.</w:t>
            </w:r>
          </w:p>
        </w:tc>
        <w:tc>
          <w:tcPr>
            <w:tcW w:w="1140" w:type="dxa"/>
            <w:tcBorders>
              <w:top w:val="single" w:sz="8" w:space="0" w:color="C6D4D9"/>
              <w:left w:val="single" w:sz="8" w:space="0" w:color="C6D4D9"/>
              <w:bottom w:val="single" w:sz="8" w:space="0" w:color="C6D4D9"/>
              <w:right w:val="single" w:sz="8" w:space="0" w:color="C6D4D9"/>
            </w:tcBorders>
            <w:shd w:val="clear" w:color="auto" w:fill="CBE0EC"/>
            <w:tcMar>
              <w:top w:w="99" w:type="dxa"/>
              <w:left w:w="79" w:type="dxa"/>
              <w:bottom w:w="99" w:type="dxa"/>
              <w:right w:w="79" w:type="dxa"/>
            </w:tcMar>
            <w:vAlign w:val="center"/>
            <w:hideMark/>
          </w:tcPr>
          <w:p w:rsidR="00171315" w:rsidRPr="00171315" w:rsidRDefault="00171315" w:rsidP="0017131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</w:pPr>
            <w:r w:rsidRPr="00171315">
              <w:rPr>
                <w:rFonts w:ascii="Calibri" w:eastAsia="Times New Roman" w:hAnsi="Calibri" w:cs="Calibri"/>
                <w:b/>
                <w:bCs/>
                <w:color w:val="111111"/>
                <w:sz w:val="14"/>
                <w:szCs w:val="14"/>
              </w:rPr>
              <w:t>5 часов</w:t>
            </w:r>
          </w:p>
        </w:tc>
      </w:tr>
    </w:tbl>
    <w:p w:rsidR="00171315" w:rsidRPr="00171315" w:rsidRDefault="00171315" w:rsidP="00171315">
      <w:pPr>
        <w:shd w:val="clear" w:color="auto" w:fill="DCECF2"/>
        <w:spacing w:after="199" w:line="240" w:lineRule="auto"/>
        <w:rPr>
          <w:rFonts w:ascii="Calibri" w:eastAsia="Times New Roman" w:hAnsi="Calibri" w:cs="Calibri"/>
          <w:color w:val="111111"/>
          <w:sz w:val="14"/>
          <w:szCs w:val="14"/>
        </w:rPr>
      </w:pPr>
      <w:r w:rsidRPr="00171315">
        <w:rPr>
          <w:rFonts w:ascii="Calibri" w:eastAsia="Times New Roman" w:hAnsi="Calibri" w:cs="Calibri"/>
          <w:color w:val="111111"/>
          <w:sz w:val="14"/>
          <w:szCs w:val="14"/>
        </w:rPr>
        <w:t>*В стоимость путевки включено:</w:t>
      </w:r>
    </w:p>
    <w:p w:rsidR="00171315" w:rsidRPr="00171315" w:rsidRDefault="00171315" w:rsidP="00171315">
      <w:pPr>
        <w:shd w:val="clear" w:color="auto" w:fill="DCECF2"/>
        <w:spacing w:after="199" w:line="240" w:lineRule="auto"/>
        <w:rPr>
          <w:rFonts w:ascii="Calibri" w:eastAsia="Times New Roman" w:hAnsi="Calibri" w:cs="Calibri"/>
          <w:color w:val="111111"/>
          <w:sz w:val="14"/>
          <w:szCs w:val="14"/>
        </w:rPr>
      </w:pPr>
      <w:r w:rsidRPr="00171315">
        <w:rPr>
          <w:rFonts w:ascii="Calibri" w:eastAsia="Times New Roman" w:hAnsi="Calibri" w:cs="Calibri"/>
          <w:color w:val="111111"/>
          <w:sz w:val="14"/>
          <w:szCs w:val="14"/>
        </w:rPr>
        <w:lastRenderedPageBreak/>
        <w:t>- </w:t>
      </w:r>
      <w:r w:rsidRPr="00171315">
        <w:rPr>
          <w:rFonts w:ascii="Calibri" w:eastAsia="Times New Roman" w:hAnsi="Calibri" w:cs="Calibri"/>
          <w:i/>
          <w:iCs/>
          <w:color w:val="111111"/>
          <w:sz w:val="14"/>
        </w:rPr>
        <w:t>Санкт-Петербург:</w:t>
      </w:r>
      <w:r w:rsidRPr="00171315">
        <w:rPr>
          <w:rFonts w:ascii="Calibri" w:eastAsia="Times New Roman" w:hAnsi="Calibri" w:cs="Calibri"/>
          <w:color w:val="111111"/>
          <w:sz w:val="14"/>
          <w:szCs w:val="14"/>
        </w:rPr>
        <w:t xml:space="preserve"> проживание в ведомственной гостинице в 2-х, 3-х местных номерах с удобствами в номере или на блок (2 ночи), питание: 2 завтрака и 2 обеда; экскурсионная программа: обзорная экскурсия по городу, экскурсии в Петропавловскую крепость, </w:t>
      </w:r>
      <w:proofErr w:type="spellStart"/>
      <w:r w:rsidRPr="00171315">
        <w:rPr>
          <w:rFonts w:ascii="Calibri" w:eastAsia="Times New Roman" w:hAnsi="Calibri" w:cs="Calibri"/>
          <w:color w:val="111111"/>
          <w:sz w:val="14"/>
          <w:szCs w:val="14"/>
        </w:rPr>
        <w:t>Исааакиевский</w:t>
      </w:r>
      <w:proofErr w:type="spellEnd"/>
      <w:r w:rsidRPr="00171315">
        <w:rPr>
          <w:rFonts w:ascii="Calibri" w:eastAsia="Times New Roman" w:hAnsi="Calibri" w:cs="Calibri"/>
          <w:color w:val="111111"/>
          <w:sz w:val="14"/>
          <w:szCs w:val="14"/>
        </w:rPr>
        <w:t xml:space="preserve"> собор, Большой Петергофский дворец или Павловский дворец</w:t>
      </w:r>
    </w:p>
    <w:p w:rsidR="00171315" w:rsidRPr="00171315" w:rsidRDefault="00171315" w:rsidP="00171315">
      <w:pPr>
        <w:shd w:val="clear" w:color="auto" w:fill="DCECF2"/>
        <w:spacing w:after="199" w:line="240" w:lineRule="auto"/>
        <w:rPr>
          <w:rFonts w:ascii="Calibri" w:eastAsia="Times New Roman" w:hAnsi="Calibri" w:cs="Calibri"/>
          <w:color w:val="111111"/>
          <w:sz w:val="14"/>
          <w:szCs w:val="14"/>
        </w:rPr>
      </w:pPr>
      <w:r w:rsidRPr="00171315">
        <w:rPr>
          <w:rFonts w:ascii="Calibri" w:eastAsia="Times New Roman" w:hAnsi="Calibri" w:cs="Calibri"/>
          <w:color w:val="111111"/>
          <w:sz w:val="14"/>
          <w:szCs w:val="14"/>
        </w:rPr>
        <w:t>- </w:t>
      </w:r>
      <w:r w:rsidRPr="00171315">
        <w:rPr>
          <w:rFonts w:ascii="Calibri" w:eastAsia="Times New Roman" w:hAnsi="Calibri" w:cs="Calibri"/>
          <w:i/>
          <w:iCs/>
          <w:color w:val="111111"/>
          <w:sz w:val="14"/>
        </w:rPr>
        <w:t>Финляндия - Швеция:</w:t>
      </w:r>
      <w:r w:rsidRPr="00171315">
        <w:rPr>
          <w:rFonts w:ascii="Calibri" w:eastAsia="Times New Roman" w:hAnsi="Calibri" w:cs="Calibri"/>
          <w:color w:val="111111"/>
          <w:sz w:val="14"/>
          <w:szCs w:val="14"/>
        </w:rPr>
        <w:t xml:space="preserve"> проезд на автобусе и пароме (Каюты С, четырехместные), 2 завтрака и 2 ужина на пароме, экскурсионная программа - обзорные экскурсии по Хельсинки, Турку, Стокгольму, </w:t>
      </w:r>
      <w:proofErr w:type="spellStart"/>
      <w:r w:rsidRPr="00171315">
        <w:rPr>
          <w:rFonts w:ascii="Calibri" w:eastAsia="Times New Roman" w:hAnsi="Calibri" w:cs="Calibri"/>
          <w:color w:val="111111"/>
          <w:sz w:val="14"/>
          <w:szCs w:val="14"/>
        </w:rPr>
        <w:t>Порвоо</w:t>
      </w:r>
      <w:proofErr w:type="spellEnd"/>
      <w:r w:rsidRPr="00171315">
        <w:rPr>
          <w:rFonts w:ascii="Calibri" w:eastAsia="Times New Roman" w:hAnsi="Calibri" w:cs="Calibri"/>
          <w:color w:val="111111"/>
          <w:sz w:val="14"/>
          <w:szCs w:val="14"/>
        </w:rPr>
        <w:t>, услуги экскурсовода.</w:t>
      </w:r>
    </w:p>
    <w:p w:rsidR="00171315" w:rsidRPr="00171315" w:rsidRDefault="00171315" w:rsidP="00171315">
      <w:pPr>
        <w:shd w:val="clear" w:color="auto" w:fill="DCECF2"/>
        <w:spacing w:after="199" w:line="240" w:lineRule="auto"/>
        <w:rPr>
          <w:rFonts w:ascii="Calibri" w:eastAsia="Times New Roman" w:hAnsi="Calibri" w:cs="Calibri"/>
          <w:color w:val="111111"/>
          <w:sz w:val="14"/>
          <w:szCs w:val="14"/>
        </w:rPr>
      </w:pPr>
      <w:r w:rsidRPr="00171315">
        <w:rPr>
          <w:rFonts w:ascii="Calibri" w:eastAsia="Times New Roman" w:hAnsi="Calibri" w:cs="Calibri"/>
          <w:color w:val="111111"/>
          <w:sz w:val="14"/>
          <w:szCs w:val="14"/>
        </w:rPr>
        <w:t>Внимание! Если в группе взрослые (от 17 лет), то к путевке следует добавить 44 евро+650 рублей.</w:t>
      </w:r>
    </w:p>
    <w:p w:rsidR="00171315" w:rsidRPr="00171315" w:rsidRDefault="00171315" w:rsidP="00171315">
      <w:pPr>
        <w:shd w:val="clear" w:color="auto" w:fill="DCECF2"/>
        <w:spacing w:after="199" w:line="240" w:lineRule="auto"/>
        <w:rPr>
          <w:rFonts w:ascii="Calibri" w:eastAsia="Times New Roman" w:hAnsi="Calibri" w:cs="Calibri"/>
          <w:color w:val="111111"/>
          <w:sz w:val="14"/>
          <w:szCs w:val="14"/>
        </w:rPr>
      </w:pPr>
      <w:r w:rsidRPr="00171315">
        <w:rPr>
          <w:rFonts w:ascii="Calibri" w:eastAsia="Times New Roman" w:hAnsi="Calibri" w:cs="Calibri"/>
          <w:color w:val="111111"/>
          <w:sz w:val="14"/>
          <w:szCs w:val="14"/>
        </w:rPr>
        <w:t>Доплата за место в трехместной каюте - 20 евро/чел </w:t>
      </w:r>
    </w:p>
    <w:p w:rsidR="00171315" w:rsidRPr="00171315" w:rsidRDefault="00171315" w:rsidP="00171315">
      <w:pPr>
        <w:shd w:val="clear" w:color="auto" w:fill="DCECF2"/>
        <w:spacing w:after="199" w:line="240" w:lineRule="auto"/>
        <w:rPr>
          <w:rFonts w:ascii="Calibri" w:eastAsia="Times New Roman" w:hAnsi="Calibri" w:cs="Calibri"/>
          <w:color w:val="111111"/>
          <w:sz w:val="14"/>
          <w:szCs w:val="14"/>
        </w:rPr>
      </w:pPr>
      <w:r w:rsidRPr="00171315">
        <w:rPr>
          <w:rFonts w:ascii="Calibri" w:eastAsia="Times New Roman" w:hAnsi="Calibri" w:cs="Calibri"/>
          <w:color w:val="111111"/>
          <w:sz w:val="14"/>
          <w:szCs w:val="14"/>
        </w:rPr>
        <w:t>Доплата за место в двухместной каюте  - 60 евро/чел нетто</w:t>
      </w:r>
    </w:p>
    <w:p w:rsidR="00171315" w:rsidRPr="00171315" w:rsidRDefault="00171315" w:rsidP="00171315">
      <w:pPr>
        <w:shd w:val="clear" w:color="auto" w:fill="DCECF2"/>
        <w:spacing w:after="199" w:line="240" w:lineRule="auto"/>
        <w:rPr>
          <w:rFonts w:ascii="Calibri" w:eastAsia="Times New Roman" w:hAnsi="Calibri" w:cs="Calibri"/>
          <w:color w:val="111111"/>
          <w:sz w:val="14"/>
          <w:szCs w:val="14"/>
        </w:rPr>
      </w:pPr>
      <w:r w:rsidRPr="00171315">
        <w:rPr>
          <w:rFonts w:ascii="Calibri" w:eastAsia="Times New Roman" w:hAnsi="Calibri" w:cs="Calibri"/>
          <w:color w:val="111111"/>
          <w:sz w:val="14"/>
          <w:szCs w:val="14"/>
        </w:rPr>
        <w:t>РАСЧЕТ СДЕЛАН НА ГРУППУ ДЕТЕЙ 11+1  (</w:t>
      </w:r>
      <w:proofErr w:type="spellStart"/>
      <w:r w:rsidRPr="00171315">
        <w:rPr>
          <w:rFonts w:ascii="Calibri" w:eastAsia="Times New Roman" w:hAnsi="Calibri" w:cs="Calibri"/>
          <w:color w:val="111111"/>
          <w:sz w:val="14"/>
          <w:szCs w:val="14"/>
        </w:rPr>
        <w:t>беспл</w:t>
      </w:r>
      <w:proofErr w:type="spellEnd"/>
      <w:r w:rsidRPr="00171315">
        <w:rPr>
          <w:rFonts w:ascii="Calibri" w:eastAsia="Times New Roman" w:hAnsi="Calibri" w:cs="Calibri"/>
          <w:color w:val="111111"/>
          <w:sz w:val="14"/>
          <w:szCs w:val="14"/>
        </w:rPr>
        <w:t>.)</w:t>
      </w:r>
    </w:p>
    <w:p w:rsidR="00171315" w:rsidRPr="00171315" w:rsidRDefault="00171315" w:rsidP="00171315">
      <w:pPr>
        <w:shd w:val="clear" w:color="auto" w:fill="DCECF2"/>
        <w:spacing w:after="199" w:line="240" w:lineRule="auto"/>
        <w:rPr>
          <w:rFonts w:ascii="Calibri" w:eastAsia="Times New Roman" w:hAnsi="Calibri" w:cs="Calibri"/>
          <w:color w:val="111111"/>
          <w:sz w:val="14"/>
          <w:szCs w:val="14"/>
        </w:rPr>
      </w:pPr>
      <w:r w:rsidRPr="00171315">
        <w:rPr>
          <w:rFonts w:ascii="Calibri" w:eastAsia="Times New Roman" w:hAnsi="Calibri" w:cs="Calibri"/>
          <w:color w:val="111111"/>
          <w:sz w:val="14"/>
          <w:szCs w:val="14"/>
        </w:rPr>
        <w:t>Стоимость тура  - 185 евро+7800  рублей  (Расчет в рублях по курсу ЦБ+2% на конвертацию)</w:t>
      </w:r>
    </w:p>
    <w:p w:rsidR="00171315" w:rsidRPr="00171315" w:rsidRDefault="00171315" w:rsidP="00171315">
      <w:pPr>
        <w:shd w:val="clear" w:color="auto" w:fill="DCECF2"/>
        <w:spacing w:after="199" w:line="240" w:lineRule="auto"/>
        <w:rPr>
          <w:rFonts w:ascii="Calibri" w:eastAsia="Times New Roman" w:hAnsi="Calibri" w:cs="Calibri"/>
          <w:color w:val="111111"/>
          <w:sz w:val="14"/>
          <w:szCs w:val="14"/>
        </w:rPr>
      </w:pPr>
      <w:r w:rsidRPr="00171315">
        <w:rPr>
          <w:rFonts w:ascii="Calibri" w:eastAsia="Times New Roman" w:hAnsi="Calibri" w:cs="Calibri"/>
          <w:color w:val="111111"/>
          <w:sz w:val="14"/>
          <w:szCs w:val="14"/>
        </w:rPr>
        <w:t xml:space="preserve">+ виза и страховка в визовом </w:t>
      </w:r>
      <w:proofErr w:type="gramStart"/>
      <w:r w:rsidRPr="00171315">
        <w:rPr>
          <w:rFonts w:ascii="Calibri" w:eastAsia="Times New Roman" w:hAnsi="Calibri" w:cs="Calibri"/>
          <w:color w:val="111111"/>
          <w:sz w:val="14"/>
          <w:szCs w:val="14"/>
        </w:rPr>
        <w:t>центре</w:t>
      </w:r>
      <w:proofErr w:type="gramEnd"/>
      <w:r w:rsidRPr="00171315">
        <w:rPr>
          <w:rFonts w:ascii="Calibri" w:eastAsia="Times New Roman" w:hAnsi="Calibri" w:cs="Calibri"/>
          <w:color w:val="111111"/>
          <w:sz w:val="14"/>
          <w:szCs w:val="14"/>
        </w:rPr>
        <w:t xml:space="preserve"> в вашем городе</w:t>
      </w:r>
    </w:p>
    <w:p w:rsidR="0014451A" w:rsidRDefault="0014451A"/>
    <w:sectPr w:rsidR="00144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>
    <w:useFELayout/>
  </w:compat>
  <w:rsids>
    <w:rsidRoot w:val="00171315"/>
    <w:rsid w:val="0014451A"/>
    <w:rsid w:val="00171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13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131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71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1315"/>
    <w:rPr>
      <w:b/>
      <w:bCs/>
    </w:rPr>
  </w:style>
  <w:style w:type="character" w:styleId="a5">
    <w:name w:val="Emphasis"/>
    <w:basedOn w:val="a0"/>
    <w:uiPriority w:val="20"/>
    <w:qFormat/>
    <w:rsid w:val="001713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Дорофиенко</dc:creator>
  <cp:keywords/>
  <dc:description/>
  <cp:lastModifiedBy>Наталия Дорофиенко</cp:lastModifiedBy>
  <cp:revision>2</cp:revision>
  <dcterms:created xsi:type="dcterms:W3CDTF">2019-11-11T11:05:00Z</dcterms:created>
  <dcterms:modified xsi:type="dcterms:W3CDTF">2019-11-11T11:06:00Z</dcterms:modified>
</cp:coreProperties>
</file>